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14" w:rsidRDefault="00E11314" w:rsidP="00E11314">
      <w:r>
        <w:rPr>
          <w:rFonts w:hint="eastAsia"/>
        </w:rPr>
        <w:t>様式第１１号（第１０条関係）</w:t>
      </w:r>
    </w:p>
    <w:p w:rsidR="0014260F" w:rsidRDefault="0014260F" w:rsidP="0014260F"/>
    <w:p w:rsidR="0014260F" w:rsidRDefault="0014260F" w:rsidP="0014260F">
      <w:pPr>
        <w:jc w:val="center"/>
      </w:pPr>
      <w:r>
        <w:rPr>
          <w:rFonts w:hint="eastAsia"/>
        </w:rPr>
        <w:t>収　支　決　算　書</w:t>
      </w:r>
    </w:p>
    <w:p w:rsidR="0014260F" w:rsidRDefault="0014260F" w:rsidP="0014260F">
      <w:pPr>
        <w:jc w:val="center"/>
      </w:pPr>
    </w:p>
    <w:p w:rsidR="0014260F" w:rsidRDefault="0014260F" w:rsidP="0014260F">
      <w:r>
        <w:rPr>
          <w:rFonts w:hint="eastAsia"/>
        </w:rPr>
        <w:t>〈収入の部〉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7"/>
        <w:gridCol w:w="1725"/>
        <w:gridCol w:w="1725"/>
        <w:gridCol w:w="1354"/>
        <w:gridCol w:w="2403"/>
      </w:tblGrid>
      <w:tr w:rsidR="0014260F" w:rsidTr="0014260F">
        <w:tc>
          <w:tcPr>
            <w:tcW w:w="1287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25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25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354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増減額</w:t>
            </w:r>
          </w:p>
        </w:tc>
        <w:tc>
          <w:tcPr>
            <w:tcW w:w="2403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4260F" w:rsidTr="0014260F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>
            <w:r>
              <w:rPr>
                <w:rFonts w:hint="eastAsia"/>
              </w:rPr>
              <w:t>町補助金</w:t>
            </w:r>
          </w:p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14260F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>
            <w:r>
              <w:rPr>
                <w:rFonts w:hint="eastAsia"/>
              </w:rPr>
              <w:t>自己資金</w:t>
            </w:r>
          </w:p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14260F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>
            <w:r>
              <w:rPr>
                <w:rFonts w:hint="eastAsia"/>
              </w:rPr>
              <w:t>その他</w:t>
            </w:r>
          </w:p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14260F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14260F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</w:tbl>
    <w:p w:rsidR="0014260F" w:rsidRDefault="0014260F" w:rsidP="0014260F"/>
    <w:p w:rsidR="0014260F" w:rsidRDefault="0014260F" w:rsidP="0014260F"/>
    <w:p w:rsidR="0014260F" w:rsidRDefault="0014260F" w:rsidP="0014260F">
      <w:r>
        <w:rPr>
          <w:rFonts w:hint="eastAsia"/>
        </w:rPr>
        <w:t>〈支出の部〉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7"/>
        <w:gridCol w:w="1725"/>
        <w:gridCol w:w="1725"/>
        <w:gridCol w:w="1354"/>
        <w:gridCol w:w="2403"/>
      </w:tblGrid>
      <w:tr w:rsidR="0014260F" w:rsidTr="005604DC">
        <w:tc>
          <w:tcPr>
            <w:tcW w:w="1287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25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25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354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増減額</w:t>
            </w:r>
          </w:p>
        </w:tc>
        <w:tc>
          <w:tcPr>
            <w:tcW w:w="2403" w:type="dxa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4260F" w:rsidTr="005604DC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5604DC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5604DC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5604DC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5604DC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5604DC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  <w:tr w:rsidR="0014260F" w:rsidTr="005604DC">
        <w:trPr>
          <w:trHeight w:val="505"/>
        </w:trPr>
        <w:tc>
          <w:tcPr>
            <w:tcW w:w="1287" w:type="dxa"/>
            <w:vAlign w:val="center"/>
          </w:tcPr>
          <w:p w:rsidR="0014260F" w:rsidRDefault="0014260F" w:rsidP="005604D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25" w:type="dxa"/>
          </w:tcPr>
          <w:p w:rsidR="0014260F" w:rsidRDefault="0014260F" w:rsidP="005604DC"/>
        </w:tc>
        <w:tc>
          <w:tcPr>
            <w:tcW w:w="1725" w:type="dxa"/>
          </w:tcPr>
          <w:p w:rsidR="0014260F" w:rsidRDefault="0014260F" w:rsidP="005604DC"/>
        </w:tc>
        <w:tc>
          <w:tcPr>
            <w:tcW w:w="1354" w:type="dxa"/>
          </w:tcPr>
          <w:p w:rsidR="0014260F" w:rsidRDefault="0014260F" w:rsidP="005604DC"/>
        </w:tc>
        <w:tc>
          <w:tcPr>
            <w:tcW w:w="2403" w:type="dxa"/>
          </w:tcPr>
          <w:p w:rsidR="0014260F" w:rsidRDefault="0014260F" w:rsidP="005604DC"/>
        </w:tc>
      </w:tr>
    </w:tbl>
    <w:p w:rsidR="0014260F" w:rsidRDefault="00167FCF" w:rsidP="0014260F">
      <w:r>
        <w:rPr>
          <w:rFonts w:hint="eastAsia"/>
        </w:rPr>
        <w:t>※支払</w:t>
      </w:r>
      <w:r w:rsidR="0014260F">
        <w:rPr>
          <w:rFonts w:hint="eastAsia"/>
        </w:rPr>
        <w:t>を証明する領収書（又は請求書）の写しを添付してください。</w:t>
      </w:r>
    </w:p>
    <w:p w:rsidR="0014260F" w:rsidRDefault="0014260F" w:rsidP="0014260F"/>
    <w:p w:rsidR="0014260F" w:rsidRDefault="0014260F" w:rsidP="0014260F">
      <w:r>
        <w:rPr>
          <w:rFonts w:hint="eastAsia"/>
        </w:rPr>
        <w:t xml:space="preserve">　　　年　　　月　　　日</w:t>
      </w:r>
    </w:p>
    <w:p w:rsidR="0014260F" w:rsidRDefault="0014260F" w:rsidP="0014260F"/>
    <w:p w:rsidR="0014260F" w:rsidRDefault="0014260F" w:rsidP="0014260F">
      <w:pPr>
        <w:ind w:firstLineChars="2100" w:firstLine="4410"/>
      </w:pPr>
      <w:r>
        <w:rPr>
          <w:rFonts w:hint="eastAsia"/>
        </w:rPr>
        <w:t>団体等名</w:t>
      </w:r>
    </w:p>
    <w:p w:rsidR="0014260F" w:rsidRDefault="00167FCF" w:rsidP="0014260F">
      <w:pPr>
        <w:ind w:firstLineChars="2100" w:firstLine="4410"/>
      </w:pPr>
      <w:r>
        <w:rPr>
          <w:rFonts w:hint="eastAsia"/>
        </w:rPr>
        <w:t>代表者名　　　　　　　　　　　　　　㊞</w:t>
      </w:r>
    </w:p>
    <w:p w:rsidR="008764FF" w:rsidRDefault="008764FF" w:rsidP="0014260F">
      <w:bookmarkStart w:id="0" w:name="_GoBack"/>
      <w:bookmarkEnd w:id="0"/>
    </w:p>
    <w:sectPr w:rsidR="00876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133179"/>
    <w:rsid w:val="0014260F"/>
    <w:rsid w:val="00167FCF"/>
    <w:rsid w:val="001B4A81"/>
    <w:rsid w:val="00315DAC"/>
    <w:rsid w:val="0033595E"/>
    <w:rsid w:val="003D68C0"/>
    <w:rsid w:val="003D7039"/>
    <w:rsid w:val="00441FB9"/>
    <w:rsid w:val="00461CB9"/>
    <w:rsid w:val="004649FC"/>
    <w:rsid w:val="004D3DA0"/>
    <w:rsid w:val="0057335A"/>
    <w:rsid w:val="00603B91"/>
    <w:rsid w:val="007469B4"/>
    <w:rsid w:val="00796750"/>
    <w:rsid w:val="007C5D22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C577C0"/>
    <w:rsid w:val="00CB6F7A"/>
    <w:rsid w:val="00CE21CA"/>
    <w:rsid w:val="00D31BE0"/>
    <w:rsid w:val="00D54FAF"/>
    <w:rsid w:val="00DE61C2"/>
    <w:rsid w:val="00E11314"/>
    <w:rsid w:val="00ED6A68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7EB0-BFB2-4114-A71B-1B04B61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2021-05-31T23:58:00Z</dcterms:created>
  <dcterms:modified xsi:type="dcterms:W3CDTF">2021-05-31T23:59:00Z</dcterms:modified>
</cp:coreProperties>
</file>